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5F" w:rsidRPr="005E115F" w:rsidRDefault="005E115F" w:rsidP="005E11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E115F">
        <w:rPr>
          <w:rStyle w:val="a4"/>
          <w:color w:val="111111"/>
          <w:sz w:val="32"/>
          <w:szCs w:val="32"/>
          <w:bdr w:val="none" w:sz="0" w:space="0" w:color="auto" w:frame="1"/>
        </w:rPr>
        <w:t>Игра на детских музыкальных инструментах, как средство развития музыкальных способностей ребёнка.</w:t>
      </w:r>
    </w:p>
    <w:p w:rsidR="005E115F" w:rsidRDefault="005E115F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545EE8" w:rsidRDefault="00545EE8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1462031"/>
            <wp:effectExtent l="19050" t="0" r="3175" b="0"/>
            <wp:docPr id="1" name="Рисунок 1" descr="https://www.clipartmax.com/png/full/213-2130173_child-cartoon-play-drawing-children-playing-musical-instrumen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213-2130173_child-cartoon-play-drawing-children-playing-musical-instruments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62" w:rsidRPr="00D42862" w:rsidRDefault="00383AEE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на музыкальных инструментах – один из видов детского исполнительства</w:t>
      </w:r>
      <w:r w:rsidRPr="00D42862">
        <w:rPr>
          <w:color w:val="111111"/>
          <w:sz w:val="28"/>
          <w:szCs w:val="28"/>
        </w:rPr>
        <w:t xml:space="preserve">. </w:t>
      </w:r>
    </w:p>
    <w:p w:rsidR="00383AEE" w:rsidRPr="00D42862" w:rsidRDefault="00383AEE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2862">
        <w:rPr>
          <w:color w:val="111111"/>
          <w:sz w:val="28"/>
          <w:szCs w:val="28"/>
        </w:rPr>
        <w:t>Раннее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обучение играет</w:t>
      </w:r>
      <w:r w:rsidRPr="00D42862">
        <w:rPr>
          <w:color w:val="111111"/>
          <w:sz w:val="28"/>
          <w:szCs w:val="28"/>
        </w:rPr>
        <w:t> существенную роль в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развитии ребенка</w:t>
      </w:r>
      <w:r w:rsidRPr="00D42862">
        <w:rPr>
          <w:color w:val="111111"/>
          <w:sz w:val="28"/>
          <w:szCs w:val="28"/>
        </w:rPr>
        <w:t>, но оно должно быть облечено в формы, доступные и интересные для детей дошкольного возраста. Нельзя не учитывать степень готовности к таким занятиям, как обучение игре на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инструментах</w:t>
      </w:r>
      <w:r w:rsidRPr="00D42862">
        <w:rPr>
          <w:color w:val="111111"/>
          <w:sz w:val="28"/>
          <w:szCs w:val="28"/>
        </w:rPr>
        <w:t>, требующих от детей значительного внимания,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сосредоточенности</w:t>
      </w:r>
      <w:r w:rsidRPr="00D42862">
        <w:rPr>
          <w:color w:val="111111"/>
          <w:sz w:val="28"/>
          <w:szCs w:val="28"/>
        </w:rPr>
        <w:t>, осознанности и физической зрелости.</w:t>
      </w:r>
    </w:p>
    <w:p w:rsidR="00D42862" w:rsidRPr="00D42862" w:rsidRDefault="00383AEE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42862">
        <w:rPr>
          <w:color w:val="111111"/>
          <w:sz w:val="28"/>
          <w:szCs w:val="28"/>
        </w:rPr>
        <w:t>В работе с детьми применяются различные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="00D42862"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4F4CB2" w:rsidRPr="00D42862" w:rsidRDefault="00383AEE" w:rsidP="00545EE8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Ударные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инструменты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42862"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D42862" w:rsidRPr="00D42862">
        <w:rPr>
          <w:rFonts w:ascii="Times New Roman" w:hAnsi="Times New Roman" w:cs="Times New Roman"/>
          <w:color w:val="111111"/>
          <w:sz w:val="28"/>
          <w:szCs w:val="28"/>
        </w:rPr>
        <w:t xml:space="preserve">бубны, кастаньеты, треугольники, тарелки, барабаны, металлофоны, ксилофоны) 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особенно привлекательны для юных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музыкантов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Обучение игре на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большинстве </w:t>
      </w:r>
      <w:r w:rsidR="00D42862"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 них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требует длительного в</w:t>
      </w:r>
      <w:r w:rsidR="00D42862"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ремени и специальной подготовки.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45EE8">
        <w:rPr>
          <w:noProof/>
        </w:rPr>
        <w:drawing>
          <wp:inline distT="0" distB="0" distL="0" distR="0">
            <wp:extent cx="4199532" cy="2109246"/>
            <wp:effectExtent l="19050" t="0" r="0" b="0"/>
            <wp:docPr id="4" name="Рисунок 4" descr="https://pickimage.ru/wp-content/uploads/images/detskie/musicalinstruments/musikalnieinstrument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musicalinstruments/musikalnieinstrumenti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88" cy="21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EE" w:rsidRPr="00D42862" w:rsidRDefault="00383AE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Обучение игре на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детских 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проходит в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средней</w:t>
      </w:r>
      <w:r w:rsidR="005E11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старшей и 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подготовительной группах.</w:t>
      </w:r>
      <w:proofErr w:type="gramEnd"/>
    </w:p>
    <w:p w:rsidR="00383AEE" w:rsidRPr="00D42862" w:rsidRDefault="00383AEE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2862">
        <w:rPr>
          <w:color w:val="111111"/>
          <w:sz w:val="28"/>
          <w:szCs w:val="28"/>
        </w:rPr>
        <w:t>Ансамблевая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D42862">
        <w:rPr>
          <w:color w:val="111111"/>
          <w:sz w:val="28"/>
          <w:szCs w:val="28"/>
        </w:rPr>
        <w:t> требует слаженности исполнения. Это касается ритмичности и общей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выразительности</w:t>
      </w:r>
      <w:r w:rsidRPr="00D42862">
        <w:rPr>
          <w:color w:val="111111"/>
          <w:sz w:val="28"/>
          <w:szCs w:val="28"/>
        </w:rPr>
        <w:t>. Педагог побуждает детей прислушиваться к своей игре и игре партнеров, слушать фортепианную партию, не стремиться заглушать друг друга, стараться передавать настроения, выраженные в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D42862">
        <w:rPr>
          <w:color w:val="111111"/>
          <w:sz w:val="28"/>
          <w:szCs w:val="28"/>
        </w:rPr>
        <w:t>.</w:t>
      </w:r>
    </w:p>
    <w:p w:rsidR="00383AEE" w:rsidRPr="00D42862" w:rsidRDefault="00383AEE" w:rsidP="00383A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2862">
        <w:rPr>
          <w:color w:val="111111"/>
          <w:sz w:val="28"/>
          <w:szCs w:val="28"/>
        </w:rPr>
        <w:t>Совместной игре предшествуют индивидуальные занятия с каждым ребенком и </w:t>
      </w:r>
      <w:r w:rsidRPr="00D428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D42862">
        <w:rPr>
          <w:color w:val="111111"/>
          <w:sz w:val="28"/>
          <w:szCs w:val="28"/>
        </w:rPr>
        <w:t> небольшими группами </w:t>
      </w:r>
      <w:r w:rsidRPr="00D42862">
        <w:rPr>
          <w:i/>
          <w:iCs/>
          <w:color w:val="111111"/>
          <w:sz w:val="28"/>
          <w:szCs w:val="28"/>
          <w:bdr w:val="none" w:sz="0" w:space="0" w:color="auto" w:frame="1"/>
        </w:rPr>
        <w:t>(по 2-3 человека)</w:t>
      </w:r>
      <w:r w:rsidRPr="00D42862">
        <w:rPr>
          <w:color w:val="111111"/>
          <w:sz w:val="28"/>
          <w:szCs w:val="28"/>
        </w:rPr>
        <w:t>.</w:t>
      </w:r>
    </w:p>
    <w:p w:rsidR="005E115F" w:rsidRDefault="00383AEE" w:rsidP="005E115F">
      <w:pPr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Коллективная форма – самая сложная, но она даёт положительные результаты, если занятие правильно организованно и звучание чередуется с разъяснениями педагога. Занятия в оркестре дают позитивные результаты всем без исключения детям независимо от того, насколько быстро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продвигается в своём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музыкальном развитии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Прежде всего, они приносят удовлетворение в эмоциональном плане. На занятиях царит атмосфера увлечённости, подчас даже вдохновения. У детей появляется ответственность за правильное исполнение своей партии, собранность,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сосредоточенность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 </w:t>
      </w:r>
    </w:p>
    <w:p w:rsidR="00383AEE" w:rsidRPr="00D42862" w:rsidRDefault="00383AEE" w:rsidP="005E115F">
      <w:pPr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 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тренирует мелкую мускулатуру пальцев рук;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способствует развитию тембрового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регистрового, гармонического слуха;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 чувство ритма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фантазию и творческое воображение, умение импровизировать. Обучаясь игре на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открывают для себя мир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звуков и их отношений, осознаннее различают красоту звучания различных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инструментов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них улучшается качество пения (чище поют,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музыкально-ритмических движений </w:t>
      </w:r>
      <w:r w:rsidRPr="00D428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(четче воспроизводят ритм)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E11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многих детей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 детских 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помогает передать чувства, внутренний духовный мир. Это прекрасное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только индивидуального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мышления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творческой инициативы, сознательных отношений между детьми. Таким образом,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 детских музыкальных инструментах организует детский коллектив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способствует развитию музыкальных способностей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совершенствуются эстетическое восприятие и эстетические чувства ребенка,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развиваются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мышление и аналитические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способности дошкольников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это благодаря различным методам,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способам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приобщения детей к игре на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детских 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созданию условий, в которых дети могут творить и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развиваться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83AEE" w:rsidRDefault="00383AE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многих детей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 детских 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помогает передать чувства, внутренний духовный мир. Это прекрасное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только индивидуального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мышления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творческой инициативы, сознательных отношений между детьми. Таким образом,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 детских музыкальных инструментах организует детский коллектив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способствует развитию музыкальных способностей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совершенствуются эстетическое восприятие и эстетические чувства ребенка,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развиваются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мышление и аналитические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способности 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дошкольников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это благодаря различным методам,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способам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приобщения детей к игре на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детских музыкальных инструментах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созданию условий, в которых дети могут творить и </w:t>
      </w:r>
      <w:r w:rsidRPr="00D42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развиваться</w:t>
      </w:r>
      <w:r w:rsidRPr="00D428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45EE8" w:rsidRDefault="00545EE8" w:rsidP="00545EE8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132214" cy="2647834"/>
            <wp:effectExtent l="19050" t="0" r="1636" b="0"/>
            <wp:docPr id="7" name="Рисунок 7" descr="D:\к метод работе\фо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 метод работе\фото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48" cy="264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E8" w:rsidRPr="00D42862" w:rsidRDefault="00545EE8" w:rsidP="00545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100" cy="2911495"/>
            <wp:effectExtent l="19050" t="0" r="0" b="0"/>
            <wp:docPr id="8" name="Рисунок 8" descr="D:\к метод работе\фото\20231012_16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 метод работе\фото\20231012_164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37" cy="29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EE8" w:rsidRPr="00D42862" w:rsidSect="004F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83AEE"/>
    <w:rsid w:val="00383AEE"/>
    <w:rsid w:val="004F4CB2"/>
    <w:rsid w:val="00545EE8"/>
    <w:rsid w:val="005E115F"/>
    <w:rsid w:val="00A37192"/>
    <w:rsid w:val="00D42862"/>
    <w:rsid w:val="00E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AEE"/>
    <w:rPr>
      <w:b/>
      <w:bCs/>
    </w:rPr>
  </w:style>
  <w:style w:type="character" w:styleId="a5">
    <w:name w:val="Hyperlink"/>
    <w:basedOn w:val="a0"/>
    <w:uiPriority w:val="99"/>
    <w:semiHidden/>
    <w:unhideWhenUsed/>
    <w:rsid w:val="00383A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Филимонова</dc:creator>
  <cp:lastModifiedBy>Ы</cp:lastModifiedBy>
  <cp:revision>2</cp:revision>
  <dcterms:created xsi:type="dcterms:W3CDTF">2024-03-20T05:27:00Z</dcterms:created>
  <dcterms:modified xsi:type="dcterms:W3CDTF">2024-03-20T05:27:00Z</dcterms:modified>
</cp:coreProperties>
</file>